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9160152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3C96DE" w:themeColor="text2" w:themeTint="99"/>
          <w:sz w:val="64"/>
          <w:szCs w:val="64"/>
        </w:rPr>
      </w:sdtEndPr>
      <w:sdtContent>
        <w:p w:rsidR="003400E1" w:rsidRDefault="003400E1"/>
        <w:tbl>
          <w:tblPr>
            <w:tblpPr w:leftFromText="187" w:rightFromText="187" w:vertAnchor="page" w:horzAnchor="margin" w:tblpXSpec="center" w:tblpY="5441"/>
            <w:tblW w:w="4509" w:type="pct"/>
            <w:tblBorders>
              <w:left w:val="single" w:sz="4" w:space="0" w:color="FF000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5"/>
            <w:gridCol w:w="6553"/>
            <w:gridCol w:w="1096"/>
          </w:tblGrid>
          <w:tr w:rsidR="00C86718" w:rsidRPr="00C86718" w:rsidTr="00C86718">
            <w:trPr>
              <w:gridBefore w:val="1"/>
              <w:wBefore w:w="15" w:type="dxa"/>
            </w:trPr>
            <w:tc>
              <w:tcPr>
                <w:tcW w:w="6791" w:type="dxa"/>
                <w:gridSpan w:val="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F20E1" w:rsidRPr="00C86718" w:rsidRDefault="009F20E1" w:rsidP="009F20E1">
                <w:pPr>
                  <w:pStyle w:val="SemEspaamento"/>
                  <w:rPr>
                    <w:sz w:val="24"/>
                  </w:rPr>
                </w:pPr>
                <w:r w:rsidRPr="00C86718">
                  <w:rPr>
                    <w:sz w:val="24"/>
                  </w:rPr>
                  <w:t xml:space="preserve">  Proposta de curso</w:t>
                </w:r>
              </w:p>
            </w:tc>
          </w:tr>
          <w:tr w:rsidR="00C86718" w:rsidRPr="00C86718" w:rsidTr="00C86718">
            <w:trPr>
              <w:gridBefore w:val="1"/>
              <w:wBefore w:w="15" w:type="dxa"/>
            </w:trPr>
            <w:tc>
              <w:tcPr>
                <w:tcW w:w="7640" w:type="dxa"/>
                <w:gridSpan w:val="2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ítulo"/>
                  <w:id w:val="13406919"/>
                  <w:placeholder>
                    <w:docPart w:val="6171AA896CB5492986B652580FE2418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F20E1" w:rsidRPr="00C86718" w:rsidRDefault="009F20E1" w:rsidP="009F20E1">
                    <w:pPr>
                      <w:pStyle w:val="SemEspaamento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C86718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CIDADANIA DIGITAL</w:t>
                    </w:r>
                  </w:p>
                </w:sdtContent>
              </w:sdt>
            </w:tc>
          </w:tr>
          <w:tr w:rsidR="00C86718" w:rsidRPr="00C86718" w:rsidTr="00C86718">
            <w:trPr>
              <w:gridBefore w:val="1"/>
              <w:wBefore w:w="15" w:type="dxa"/>
            </w:trPr>
            <w:sdt>
              <w:sdtPr>
                <w:rPr>
                  <w:sz w:val="24"/>
                  <w:szCs w:val="24"/>
                </w:rPr>
                <w:alias w:val="Subtítulo"/>
                <w:id w:val="13406923"/>
                <w:placeholder>
                  <w:docPart w:val="BCA4D0C0E075432884D0FE0AD25E89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gridSpan w:val="2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F20E1" w:rsidRPr="00C86718" w:rsidRDefault="009F20E1" w:rsidP="009F20E1">
                    <w:pPr>
                      <w:pStyle w:val="SemEspaamento"/>
                      <w:rPr>
                        <w:sz w:val="24"/>
                      </w:rPr>
                    </w:pPr>
                    <w:r w:rsidRPr="00C86718">
                      <w:rPr>
                        <w:sz w:val="24"/>
                        <w:szCs w:val="24"/>
                      </w:rPr>
                      <w:t>A FORMA CONECTIVA DA COMUNICAÇÃO E A CRISE DA VISÃO SOCIAL DE MUNDO</w:t>
                    </w:r>
                  </w:p>
                </w:tc>
              </w:sdtContent>
            </w:sdt>
          </w:tr>
          <w:tr w:rsidR="00C86718" w:rsidRPr="00C86718" w:rsidTr="00C86718">
            <w:tblPrEx>
              <w:tblCellMar>
                <w:left w:w="108" w:type="dxa"/>
                <w:right w:w="108" w:type="dxa"/>
              </w:tblCellMar>
            </w:tblPrEx>
            <w:trPr>
              <w:gridAfter w:val="1"/>
              <w:wAfter w:w="1095" w:type="dxa"/>
              <w:trHeight w:val="256"/>
            </w:trPr>
            <w:tc>
              <w:tcPr>
                <w:tcW w:w="6560" w:type="dxa"/>
                <w:gridSpan w:val="2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F20E1" w:rsidRPr="00C86718" w:rsidRDefault="009F20E1" w:rsidP="009F20E1">
                <w:pPr>
                  <w:pStyle w:val="SemEspaamento"/>
                </w:pPr>
              </w:p>
            </w:tc>
          </w:tr>
        </w:tbl>
        <w:p w:rsidR="003400E1" w:rsidRDefault="00C86718">
          <w:pPr>
            <w:rPr>
              <w:rFonts w:asciiTheme="majorHAnsi" w:eastAsiaTheme="majorEastAsia" w:hAnsiTheme="majorHAnsi" w:cstheme="majorBidi"/>
              <w:caps/>
              <w:color w:val="3C96DE" w:themeColor="text2" w:themeTint="99"/>
              <w:sz w:val="64"/>
              <w:szCs w:val="64"/>
            </w:rPr>
          </w:pPr>
          <w:r>
            <w:rPr>
              <w:rFonts w:asciiTheme="majorHAnsi" w:eastAsiaTheme="majorEastAsia" w:hAnsiTheme="majorHAnsi" w:cstheme="majorBidi"/>
              <w:caps/>
              <w:noProof/>
              <w:color w:val="3C96DE" w:themeColor="text2" w:themeTint="99"/>
              <w:sz w:val="64"/>
              <w:szCs w:val="6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1922145</wp:posOffset>
                </wp:positionV>
                <wp:extent cx="5400040" cy="218059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ivo 2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2180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00E1">
            <w:rPr>
              <w:rFonts w:asciiTheme="majorHAnsi" w:eastAsiaTheme="majorEastAsia" w:hAnsiTheme="majorHAnsi" w:cstheme="majorBidi"/>
              <w:caps/>
              <w:color w:val="3C96DE" w:themeColor="text2" w:themeTint="99"/>
              <w:sz w:val="64"/>
              <w:szCs w:val="64"/>
            </w:rPr>
            <w:br w:type="page"/>
          </w:r>
        </w:p>
      </w:sdtContent>
    </w:sdt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lastRenderedPageBreak/>
        <w:t>CURSO DE EXTENSÃO UFG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CIDADANIA DIGITAL: A FORMA CONECTIVA DA COMUNICAÇÃO E A CRISE DA VISÃO SOCIAL DE MUNDO</w:t>
      </w:r>
    </w:p>
    <w:p w:rsid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9F20E1" w:rsidRDefault="009F20E1" w:rsidP="003400E1">
      <w:pPr>
        <w:spacing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9F2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Proposta enviada pelo </w:t>
      </w:r>
      <w:r w:rsidR="003400E1" w:rsidRPr="009F2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Professor Massimo Di Felice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LOCAL: FIC UFG</w:t>
      </w:r>
    </w:p>
    <w:p w:rsid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Público alvo: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professores da UFG</w:t>
      </w:r>
    </w:p>
    <w:p w:rsid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Data: 26 a 29 de março</w:t>
      </w:r>
    </w:p>
    <w:p w:rsid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no dia 26 de março ocorrerá a aula inaugural dos cursos de graduação e pós, pela manhã</w:t>
      </w:r>
      <w:r w:rsidR="00C8671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C8671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às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9h.</w:t>
      </w:r>
    </w:p>
    <w:p w:rsid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3400E1" w:rsidRDefault="00C86718" w:rsidP="003400E1">
      <w:pPr>
        <w:spacing w:line="221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Plano do curso para</w:t>
      </w:r>
      <w:r w:rsidR="003400E1" w:rsidRPr="003400E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 xml:space="preserve"> </w:t>
      </w:r>
    </w:p>
    <w:p w:rsid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Objetivo</w:t>
      </w:r>
    </w:p>
    <w:p w:rsidR="003400E1" w:rsidRPr="003400E1" w:rsidRDefault="003400E1" w:rsidP="003400E1">
      <w:pPr>
        <w:spacing w:line="221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objetivo do curso será</w:t>
      </w:r>
      <w:bookmarkStart w:id="0" w:name="_GoBack"/>
      <w:bookmarkEnd w:id="0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apresentar o significado teórico, filosófico, antropológico e social das principais transformações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tecno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-comunicativas acontecidas nas ultimas gerações de redes conectivas. Estas últimas, mais que como veículos ou instrumentos, se apresentam como arquitetura de interação e como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info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-ecologia, capazes de alterar nossa condição e de nos proporcionar novos contextos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habitativos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 À luz de tal entendimento será possível identificar a qualidade da transformação em ato e a necessidade da superação da linguagem do Ocidente e de sua ecologia antinômica. </w:t>
      </w:r>
      <w:r w:rsidR="009F2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expectativa ao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fim do curso será </w:t>
      </w:r>
      <w:r w:rsidR="009F2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de oferecer 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instrumentos teóricos para </w:t>
      </w:r>
      <w:r w:rsidR="009F2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compreensão da qualidade não apenas social, mas também d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as transformações </w:t>
      </w:r>
      <w:r w:rsidR="009F2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cidadania </w:t>
      </w:r>
      <w:r w:rsidR="009F2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em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nossa época.</w:t>
      </w:r>
    </w:p>
    <w:p w:rsidR="003400E1" w:rsidRDefault="003400E1" w:rsidP="003400E1">
      <w:pPr>
        <w:spacing w:after="0" w:line="221" w:lineRule="atLeast"/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</w:pPr>
    </w:p>
    <w:p w:rsidR="003400E1" w:rsidRPr="003400E1" w:rsidRDefault="003400E1" w:rsidP="003400E1">
      <w:pPr>
        <w:spacing w:after="0"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Programa     </w:t>
      </w:r>
    </w:p>
    <w:p w:rsidR="003400E1" w:rsidRPr="003400E1" w:rsidRDefault="003400E1" w:rsidP="003400E1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Aula 1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(26 de março</w:t>
      </w:r>
      <w:r w:rsidR="001E1C6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, período da tarde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)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proofErr w:type="gramStart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+</w:t>
      </w:r>
      <w:proofErr w:type="gramEnd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Debate: Redes digitais e significados da crise da linguagem do Ocidente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Textos: 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Felice M, Lemos R. 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 vida em rede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Campinas (SP): Papirus, 2015.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Felice M. 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Do social para as redes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Disponível em: </w:t>
      </w:r>
      <w:hyperlink r:id="rId7" w:history="1">
        <w:r w:rsidRPr="003400E1">
          <w:rPr>
            <w:rStyle w:val="Hyperlink"/>
            <w:rFonts w:ascii="Arial" w:eastAsia="Times New Roman" w:hAnsi="Arial" w:cs="Arial"/>
            <w:sz w:val="24"/>
            <w:szCs w:val="24"/>
            <w:lang w:eastAsia="it-IT"/>
          </w:rPr>
          <w:t>https://docs.wixstatic.com/ugd/e30c33_f9f15f385c90401f9873fe2fef84330f.pdf</w:t>
        </w:r>
      </w:hyperlink>
      <w:r w:rsidRPr="003400E1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3400E1" w:rsidRPr="003400E1" w:rsidRDefault="003400E1" w:rsidP="003400E1">
      <w:pPr>
        <w:spacing w:line="221" w:lineRule="atLeast"/>
        <w:rPr>
          <w:rFonts w:ascii="Arial" w:hAnsi="Arial" w:cs="Arial"/>
          <w:sz w:val="24"/>
          <w:szCs w:val="24"/>
          <w:shd w:val="clear" w:color="auto" w:fill="F1F0F0"/>
        </w:rPr>
      </w:pP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Redes digitais e significados da crise do Ocidente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Entrevista com Prof. Dr. Massimo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Felice. In: Revista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Paulus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Fapcom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n.1, 2017. Disponível em: </w:t>
      </w:r>
      <w:hyperlink r:id="rId8" w:history="1">
        <w:r w:rsidRPr="003400E1">
          <w:rPr>
            <w:rStyle w:val="Hyperlink"/>
            <w:rFonts w:ascii="Arial" w:hAnsi="Arial" w:cs="Arial"/>
            <w:sz w:val="24"/>
            <w:szCs w:val="24"/>
            <w:shd w:val="clear" w:color="auto" w:fill="F1F0F0"/>
          </w:rPr>
          <w:t>http://fapcom.edu.br/revista-paulus/index.php/revista-paulus/article/view/14/14</w:t>
        </w:r>
      </w:hyperlink>
      <w:r w:rsidRPr="003400E1">
        <w:rPr>
          <w:rFonts w:ascii="Arial" w:hAnsi="Arial" w:cs="Arial"/>
          <w:sz w:val="24"/>
          <w:szCs w:val="24"/>
          <w:shd w:val="clear" w:color="auto" w:fill="F1F0F0"/>
        </w:rPr>
        <w:t>.</w:t>
      </w:r>
    </w:p>
    <w:p w:rsidR="003400E1" w:rsidRPr="003400E1" w:rsidRDefault="003400E1" w:rsidP="003400E1">
      <w:pPr>
        <w:spacing w:after="0" w:line="221" w:lineRule="atLeast"/>
        <w:rPr>
          <w:rFonts w:ascii="Arial" w:hAnsi="Arial" w:cs="Arial"/>
          <w:sz w:val="24"/>
          <w:szCs w:val="24"/>
          <w:shd w:val="clear" w:color="auto" w:fill="F1F0F0"/>
        </w:rPr>
      </w:pPr>
    </w:p>
    <w:p w:rsidR="003400E1" w:rsidRPr="003400E1" w:rsidRDefault="003400E1" w:rsidP="003400E1">
      <w:pPr>
        <w:spacing w:after="0"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Di Felice M. Redes sociais digitais, epistemologias reticulares e a crise do antropomorfismo social em Revista USP N.92 disponível em:</w:t>
      </w:r>
    </w:p>
    <w:p w:rsidR="003400E1" w:rsidRPr="003400E1" w:rsidRDefault="0068650F" w:rsidP="003400E1">
      <w:pPr>
        <w:spacing w:after="0"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9" w:history="1">
        <w:r w:rsidR="003400E1" w:rsidRPr="003400E1">
          <w:rPr>
            <w:rStyle w:val="Hyperlink"/>
            <w:rFonts w:ascii="Arial" w:eastAsia="Times New Roman" w:hAnsi="Arial" w:cs="Arial"/>
            <w:sz w:val="24"/>
            <w:szCs w:val="24"/>
            <w:lang w:eastAsia="it-IT"/>
          </w:rPr>
          <w:t>https://docs.wixstatic.com/ugd/e30c33_e9bf2bf59e6b4f84a403470a5fab1373.pdf</w:t>
        </w:r>
      </w:hyperlink>
    </w:p>
    <w:p w:rsidR="003400E1" w:rsidRPr="003400E1" w:rsidRDefault="003400E1" w:rsidP="003400E1">
      <w:pPr>
        <w:spacing w:after="0"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Felice M. 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Paisagens pós-urbanas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o fim da experiência urbana e as formas comunicativas do habitar. São Paulo: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Annablume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2009. </w:t>
      </w:r>
    </w:p>
    <w:p w:rsidR="003400E1" w:rsidRPr="003400E1" w:rsidRDefault="003400E1" w:rsidP="003400E1">
      <w:pPr>
        <w:spacing w:after="0" w:line="221" w:lineRule="atLeast"/>
        <w:rPr>
          <w:rFonts w:ascii="Arial" w:eastAsia="Times New Roman" w:hAnsi="Arial" w:cs="Arial"/>
          <w:b/>
          <w:color w:val="C00000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b/>
          <w:color w:val="C00000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Aula 2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(27 de março)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proofErr w:type="gramStart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+</w:t>
      </w:r>
      <w:proofErr w:type="gramEnd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Debate: </w:t>
      </w:r>
      <w:proofErr w:type="spellStart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Net-ativismo</w:t>
      </w:r>
      <w:proofErr w:type="spellEnd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e as três ecologias comunicativas de interação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3400E1" w:rsidRPr="003400E1" w:rsidRDefault="00345FBF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Aula a partir dos t</w:t>
      </w:r>
      <w:r w:rsidR="003400E1"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extos: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1" w:name="_Hlk492300317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Felice M.</w:t>
      </w:r>
      <w:bookmarkEnd w:id="1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Net-ativismo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da ação social para o ato conectivo. São Paulo: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Paulus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2017.</w:t>
      </w:r>
    </w:p>
    <w:p w:rsidR="00B90E3B" w:rsidRDefault="00B90E3B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3400E1" w:rsidRDefault="00B90E3B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3400E1"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Revistas: 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1. Matrizes 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Felice M. 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Ser redes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o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formismo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digital dos movimentos net-ativistas. Disponível em:  </w:t>
      </w:r>
      <w:hyperlink r:id="rId10" w:history="1">
        <w:r w:rsidRPr="003400E1">
          <w:rPr>
            <w:rStyle w:val="Hyperlink"/>
            <w:rFonts w:ascii="Arial" w:eastAsia="Times New Roman" w:hAnsi="Arial" w:cs="Arial"/>
            <w:sz w:val="24"/>
            <w:szCs w:val="24"/>
            <w:lang w:eastAsia="it-IT"/>
          </w:rPr>
          <w:t>https://docs.wixstatic.com/ugd/e30c33_3534c23c3dc64ddfb54f1ea7ab0208fb.pdf</w:t>
        </w:r>
      </w:hyperlink>
      <w:r w:rsidRPr="003400E1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hAnsi="Arial" w:cs="Arial"/>
          <w:sz w:val="24"/>
          <w:szCs w:val="24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2.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Humanitas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Unisinos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Entrevistas especiais</w:t>
      </w:r>
    </w:p>
    <w:p w:rsidR="003400E1" w:rsidRPr="003400E1" w:rsidRDefault="003400E1" w:rsidP="003400E1">
      <w:pPr>
        <w:spacing w:line="221" w:lineRule="atLeast"/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b/>
          <w:sz w:val="24"/>
          <w:szCs w:val="24"/>
        </w:rPr>
        <w:t>Pensamento em rede</w:t>
      </w:r>
      <w:r w:rsidRPr="003400E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400E1">
        <w:rPr>
          <w:rFonts w:ascii="Arial" w:hAnsi="Arial" w:cs="Arial"/>
          <w:sz w:val="24"/>
          <w:szCs w:val="24"/>
        </w:rPr>
        <w:t>Net-ativismo</w:t>
      </w:r>
      <w:proofErr w:type="spellEnd"/>
      <w:r w:rsidRPr="003400E1">
        <w:rPr>
          <w:rFonts w:ascii="Arial" w:hAnsi="Arial" w:cs="Arial"/>
          <w:sz w:val="24"/>
          <w:szCs w:val="24"/>
        </w:rPr>
        <w:t xml:space="preserve"> e lógica conectiva nas configurações da pós-política. Entrevista especial com Massimo Di Felice. Disponível em: </w:t>
      </w:r>
      <w:hyperlink r:id="rId11" w:history="1">
        <w:r w:rsidRPr="003400E1">
          <w:rPr>
            <w:rStyle w:val="Hyperlink"/>
            <w:rFonts w:ascii="Arial" w:hAnsi="Arial" w:cs="Arial"/>
            <w:sz w:val="24"/>
            <w:szCs w:val="24"/>
            <w:shd w:val="clear" w:color="auto" w:fill="F1F0F0"/>
          </w:rPr>
          <w:t>http://www.ihu.unisinos.br/531419-pensamento-em-rede-net-ativismo-e-logica-cognitiva-nas-configuracoes-da-pos-politica-entrevista-especial-com-massimo-di-felice</w:t>
        </w:r>
      </w:hyperlink>
      <w:r w:rsidRPr="003400E1">
        <w:rPr>
          <w:rFonts w:ascii="Arial" w:hAnsi="Arial" w:cs="Arial"/>
          <w:sz w:val="24"/>
          <w:szCs w:val="24"/>
          <w:shd w:val="clear" w:color="auto" w:fill="F1F0F0"/>
        </w:rPr>
        <w:t>.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3400E1">
        <w:rPr>
          <w:rFonts w:ascii="Arial" w:hAnsi="Arial" w:cs="Arial"/>
          <w:b/>
          <w:bCs/>
          <w:sz w:val="24"/>
          <w:szCs w:val="24"/>
        </w:rPr>
        <w:t>Net-ativismo</w:t>
      </w:r>
      <w:proofErr w:type="spellEnd"/>
      <w:r w:rsidRPr="003400E1">
        <w:rPr>
          <w:rFonts w:ascii="Arial" w:hAnsi="Arial" w:cs="Arial"/>
          <w:bCs/>
          <w:sz w:val="24"/>
          <w:szCs w:val="24"/>
        </w:rPr>
        <w:t xml:space="preserve">. De uma política antropocêntrica para uma lógica virtual plural. Entrevista especial com Massimo Di Felice. Disponível em: </w:t>
      </w:r>
      <w:hyperlink r:id="rId12" w:history="1">
        <w:r w:rsidRPr="003400E1">
          <w:rPr>
            <w:rStyle w:val="Hyperlink"/>
            <w:rFonts w:ascii="Arial" w:hAnsi="Arial" w:cs="Arial"/>
            <w:sz w:val="24"/>
            <w:szCs w:val="24"/>
            <w:shd w:val="clear" w:color="auto" w:fill="F1F0F0"/>
          </w:rPr>
          <w:t>http://www.ihu.unisinos.br/entrevistas/526102-de-uma-politica-antropocentrica-para-uma-logica-virtual-plural-entrevista-especial-com-massimo-di-felice</w:t>
        </w:r>
      </w:hyperlink>
      <w:r w:rsidRPr="003400E1">
        <w:rPr>
          <w:rFonts w:ascii="Arial" w:hAnsi="Arial" w:cs="Arial"/>
          <w:sz w:val="24"/>
          <w:szCs w:val="24"/>
          <w:shd w:val="clear" w:color="auto" w:fill="F1F0F0"/>
        </w:rPr>
        <w:t>.</w:t>
      </w:r>
    </w:p>
    <w:p w:rsidR="003400E1" w:rsidRPr="003400E1" w:rsidRDefault="003400E1" w:rsidP="003400E1">
      <w:pPr>
        <w:spacing w:after="0"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:rsidR="003400E1" w:rsidRDefault="003400E1" w:rsidP="003400E1">
      <w:pPr>
        <w:spacing w:after="0"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:rsidR="00A10F19" w:rsidRDefault="00A10F19" w:rsidP="003400E1">
      <w:pPr>
        <w:spacing w:after="0"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Dia 28 de março</w:t>
      </w:r>
    </w:p>
    <w:p w:rsidR="00A10F19" w:rsidRPr="003400E1" w:rsidRDefault="00A10F19" w:rsidP="003400E1">
      <w:pPr>
        <w:spacing w:after="0"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Espaço </w:t>
      </w: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pra</w:t>
      </w:r>
      <w:proofErr w:type="gramEnd"/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leitura e atividades 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Aula 3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(29 de março)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proofErr w:type="gramStart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+</w:t>
      </w:r>
      <w:proofErr w:type="gramEnd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Debate: A cidadania digital 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Textos: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 xml:space="preserve">Di Felice M. 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O comum digital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Disponível em: </w:t>
      </w:r>
      <w:hyperlink r:id="rId13" w:history="1">
        <w:r w:rsidRPr="003400E1">
          <w:rPr>
            <w:rStyle w:val="Hyperlink"/>
            <w:rFonts w:ascii="Arial" w:eastAsia="Times New Roman" w:hAnsi="Arial" w:cs="Arial"/>
            <w:sz w:val="24"/>
            <w:szCs w:val="24"/>
            <w:lang w:eastAsia="it-IT"/>
          </w:rPr>
          <w:t>http://www.vidapastoral.com.br/artigos/pastoral-e-comunicacao/o-comum-digital-as-dimensoes-conectivas-e-o-surgimento-de-um-novo-comunitarismo/</w:t>
        </w:r>
      </w:hyperlink>
      <w:r w:rsidRPr="003400E1">
        <w:rPr>
          <w:rStyle w:val="Hyperlink"/>
          <w:rFonts w:ascii="Arial" w:eastAsia="Times New Roman" w:hAnsi="Arial" w:cs="Arial"/>
          <w:sz w:val="24"/>
          <w:szCs w:val="24"/>
          <w:lang w:eastAsia="it-IT"/>
        </w:rPr>
        <w:t>.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Felice M. </w:t>
      </w: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Manifesto para a cidadania digital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(em prelo)</w:t>
      </w:r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Revista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Humanitas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Unisinos</w:t>
      </w:r>
      <w:proofErr w:type="spellEnd"/>
    </w:p>
    <w:p w:rsidR="003400E1" w:rsidRPr="003400E1" w:rsidRDefault="003400E1" w:rsidP="003400E1">
      <w:pPr>
        <w:spacing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Pós-complexidade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as redes digitais vistas a partir de uma perspectiva reticular. Entrevista especial com Massimo Di Felice. Disponível em: </w:t>
      </w:r>
      <w:hyperlink r:id="rId14" w:history="1">
        <w:r w:rsidRPr="003400E1">
          <w:rPr>
            <w:rStyle w:val="Hyperlink"/>
            <w:rFonts w:ascii="Arial" w:hAnsi="Arial" w:cs="Arial"/>
            <w:sz w:val="24"/>
            <w:szCs w:val="24"/>
            <w:shd w:val="clear" w:color="auto" w:fill="F1F0F0"/>
          </w:rPr>
          <w:t>http://www.ihu.unisinos.br/500515-pos-complexidade-as-redes-digitais-vistas-a-partir-de-uma-perspectiva-reticular-entrevista-especial-com-massimo-di-felice</w:t>
        </w:r>
      </w:hyperlink>
      <w:r w:rsidRPr="003400E1">
        <w:rPr>
          <w:rFonts w:ascii="Arial" w:hAnsi="Arial" w:cs="Arial"/>
          <w:sz w:val="24"/>
          <w:szCs w:val="24"/>
          <w:shd w:val="clear" w:color="auto" w:fill="F1F0F0"/>
        </w:rPr>
        <w:t>.</w:t>
      </w:r>
    </w:p>
    <w:p w:rsidR="003400E1" w:rsidRPr="003400E1" w:rsidRDefault="003400E1" w:rsidP="003400E1">
      <w:pPr>
        <w:spacing w:after="0"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proofErr w:type="spellStart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Net-ativismo</w:t>
      </w:r>
      <w:proofErr w:type="spellEnd"/>
      <w:r w:rsidRPr="003400E1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As transformações das relações sociais em tempos de </w:t>
      </w:r>
      <w:proofErr w:type="spellStart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net-ativismo</w:t>
      </w:r>
      <w:proofErr w:type="spellEnd"/>
      <w:r w:rsidRPr="003400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3400E1">
        <w:rPr>
          <w:rFonts w:ascii="Arial" w:hAnsi="Arial" w:cs="Arial"/>
          <w:bCs/>
          <w:sz w:val="24"/>
          <w:szCs w:val="24"/>
        </w:rPr>
        <w:t>Entrevista especial com Massimo Di Felice. Disponível em:</w:t>
      </w:r>
    </w:p>
    <w:p w:rsidR="003400E1" w:rsidRPr="003400E1" w:rsidRDefault="0068650F" w:rsidP="003400E1">
      <w:pPr>
        <w:spacing w:after="0" w:line="221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hyperlink r:id="rId15" w:history="1">
        <w:r w:rsidR="003400E1" w:rsidRPr="003400E1">
          <w:rPr>
            <w:rStyle w:val="Hyperlink"/>
            <w:rFonts w:ascii="Arial" w:eastAsia="Times New Roman" w:hAnsi="Arial" w:cs="Arial"/>
            <w:b/>
            <w:sz w:val="24"/>
            <w:szCs w:val="24"/>
            <w:lang w:eastAsia="it-IT"/>
          </w:rPr>
          <w:t>http://www.ihu.unisinos.br/575807-as-transformacoes-das-relacoes-sociais-em-tempos-de-net-ativismo-entrevista-especial-com-massimo-di-felice</w:t>
        </w:r>
      </w:hyperlink>
    </w:p>
    <w:p w:rsidR="00F45BF9" w:rsidRDefault="0068650F">
      <w:pPr>
        <w:rPr>
          <w:rFonts w:ascii="Arial" w:hAnsi="Arial" w:cs="Arial"/>
          <w:sz w:val="24"/>
          <w:szCs w:val="24"/>
        </w:rPr>
      </w:pPr>
    </w:p>
    <w:p w:rsidR="003400E1" w:rsidRDefault="003400E1">
      <w:pPr>
        <w:rPr>
          <w:rFonts w:ascii="Arial" w:hAnsi="Arial" w:cs="Arial"/>
          <w:sz w:val="24"/>
          <w:szCs w:val="24"/>
        </w:rPr>
      </w:pPr>
    </w:p>
    <w:p w:rsidR="003400E1" w:rsidRDefault="003400E1" w:rsidP="003400E1">
      <w:pPr>
        <w:spacing w:after="0"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Bibliografia Complementar</w:t>
      </w:r>
    </w:p>
    <w:p w:rsidR="003400E1" w:rsidRDefault="003400E1" w:rsidP="003400E1">
      <w:pPr>
        <w:spacing w:after="0" w:line="221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 xml:space="preserve">DI FELICE, </w:t>
      </w:r>
      <w:proofErr w:type="gramStart"/>
      <w:r w:rsidRPr="003400E1">
        <w:rPr>
          <w:rFonts w:ascii="Arial" w:hAnsi="Arial" w:cs="Arial"/>
          <w:sz w:val="24"/>
          <w:szCs w:val="24"/>
        </w:rPr>
        <w:t>M..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0E1">
        <w:rPr>
          <w:rFonts w:ascii="Arial" w:hAnsi="Arial" w:cs="Arial"/>
          <w:sz w:val="24"/>
          <w:szCs w:val="24"/>
        </w:rPr>
        <w:t>Net-ativismo</w:t>
      </w:r>
      <w:proofErr w:type="spellEnd"/>
      <w:r w:rsidRPr="003400E1">
        <w:rPr>
          <w:rFonts w:ascii="Arial" w:hAnsi="Arial" w:cs="Arial"/>
          <w:sz w:val="24"/>
          <w:szCs w:val="24"/>
        </w:rPr>
        <w:t xml:space="preserve">: da ação social ao ato conectivo. 1. ed. São Paulo: </w:t>
      </w:r>
      <w:proofErr w:type="spellStart"/>
      <w:r w:rsidRPr="003400E1">
        <w:rPr>
          <w:rFonts w:ascii="Arial" w:hAnsi="Arial" w:cs="Arial"/>
          <w:sz w:val="24"/>
          <w:szCs w:val="24"/>
        </w:rPr>
        <w:t>Paulus</w:t>
      </w:r>
      <w:proofErr w:type="spellEnd"/>
      <w:r w:rsidRPr="003400E1">
        <w:rPr>
          <w:rFonts w:ascii="Arial" w:hAnsi="Arial" w:cs="Arial"/>
          <w:sz w:val="24"/>
          <w:szCs w:val="24"/>
        </w:rPr>
        <w:t>, 2017. v. 1. 288</w:t>
      </w:r>
      <w:proofErr w:type="gramStart"/>
      <w:r w:rsidRPr="003400E1">
        <w:rPr>
          <w:rFonts w:ascii="Arial" w:hAnsi="Arial" w:cs="Arial"/>
          <w:sz w:val="24"/>
          <w:szCs w:val="24"/>
        </w:rPr>
        <w:t>p .</w:t>
      </w:r>
      <w:proofErr w:type="gramEnd"/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>DI FELICE, M.; PEREIRA, Eliete da Silva (Org.</w:t>
      </w:r>
      <w:proofErr w:type="gramStart"/>
      <w:r w:rsidRPr="003400E1">
        <w:rPr>
          <w:rFonts w:ascii="Arial" w:hAnsi="Arial" w:cs="Arial"/>
          <w:sz w:val="24"/>
          <w:szCs w:val="24"/>
        </w:rPr>
        <w:t>) ;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ROZA, E. (Org.) . </w:t>
      </w:r>
      <w:proofErr w:type="spellStart"/>
      <w:r w:rsidRPr="003400E1">
        <w:rPr>
          <w:rFonts w:ascii="Arial" w:hAnsi="Arial" w:cs="Arial"/>
          <w:sz w:val="24"/>
          <w:szCs w:val="24"/>
        </w:rPr>
        <w:t>Net-ativismo</w:t>
      </w:r>
      <w:proofErr w:type="spellEnd"/>
      <w:r w:rsidRPr="003400E1">
        <w:rPr>
          <w:rFonts w:ascii="Arial" w:hAnsi="Arial" w:cs="Arial"/>
          <w:sz w:val="24"/>
          <w:szCs w:val="24"/>
        </w:rPr>
        <w:t>: redes digitais e novas práticas de participação. 1. ed. Campinas: Papirus, 2017. v. 1. 303</w:t>
      </w:r>
      <w:proofErr w:type="gramStart"/>
      <w:r w:rsidRPr="003400E1">
        <w:rPr>
          <w:rFonts w:ascii="Arial" w:hAnsi="Arial" w:cs="Arial"/>
          <w:sz w:val="24"/>
          <w:szCs w:val="24"/>
        </w:rPr>
        <w:t>p .</w:t>
      </w:r>
      <w:proofErr w:type="gramEnd"/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>DI FELICE, M.; PEREIRA, Eliete da Silva (Org.</w:t>
      </w:r>
      <w:proofErr w:type="gramStart"/>
      <w:r w:rsidRPr="003400E1">
        <w:rPr>
          <w:rFonts w:ascii="Arial" w:hAnsi="Arial" w:cs="Arial"/>
          <w:sz w:val="24"/>
          <w:szCs w:val="24"/>
        </w:rPr>
        <w:t>) 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Redes e ecologias comunicativas indígenas: as contribuições dos povos originários à teoria da comunicação. 1. ed. São Paulo: </w:t>
      </w:r>
      <w:proofErr w:type="spellStart"/>
      <w:r w:rsidRPr="003400E1">
        <w:rPr>
          <w:rFonts w:ascii="Arial" w:hAnsi="Arial" w:cs="Arial"/>
          <w:sz w:val="24"/>
          <w:szCs w:val="24"/>
        </w:rPr>
        <w:t>Paulus</w:t>
      </w:r>
      <w:proofErr w:type="spellEnd"/>
      <w:r w:rsidRPr="003400E1">
        <w:rPr>
          <w:rFonts w:ascii="Arial" w:hAnsi="Arial" w:cs="Arial"/>
          <w:sz w:val="24"/>
          <w:szCs w:val="24"/>
        </w:rPr>
        <w:t>, 2017. v. 1. 200</w:t>
      </w:r>
      <w:proofErr w:type="gramStart"/>
      <w:r w:rsidRPr="003400E1">
        <w:rPr>
          <w:rFonts w:ascii="Arial" w:hAnsi="Arial" w:cs="Arial"/>
          <w:sz w:val="24"/>
          <w:szCs w:val="24"/>
        </w:rPr>
        <w:t>p .</w:t>
      </w:r>
      <w:proofErr w:type="gramEnd"/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 xml:space="preserve">DI FELICE, M.; TORRES, J. </w:t>
      </w:r>
      <w:proofErr w:type="gramStart"/>
      <w:r w:rsidRPr="003400E1">
        <w:rPr>
          <w:rFonts w:ascii="Arial" w:hAnsi="Arial" w:cs="Arial"/>
          <w:sz w:val="24"/>
          <w:szCs w:val="24"/>
        </w:rPr>
        <w:t>C. ;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0E1">
        <w:rPr>
          <w:rFonts w:ascii="Arial" w:hAnsi="Arial" w:cs="Arial"/>
          <w:sz w:val="24"/>
          <w:szCs w:val="24"/>
        </w:rPr>
        <w:t>YANAZE</w:t>
      </w:r>
      <w:proofErr w:type="spellEnd"/>
      <w:r w:rsidRPr="003400E1">
        <w:rPr>
          <w:rFonts w:ascii="Arial" w:hAnsi="Arial" w:cs="Arial"/>
          <w:sz w:val="24"/>
          <w:szCs w:val="24"/>
        </w:rPr>
        <w:t xml:space="preserve">, L. K. H. . Redes digitais e sustentabilidade - as interações com o meio ambiente na era da informação. 1. ed. São Paulo: </w:t>
      </w:r>
      <w:proofErr w:type="spellStart"/>
      <w:r w:rsidRPr="003400E1">
        <w:rPr>
          <w:rFonts w:ascii="Arial" w:hAnsi="Arial" w:cs="Arial"/>
          <w:sz w:val="24"/>
          <w:szCs w:val="24"/>
        </w:rPr>
        <w:t>Annablume</w:t>
      </w:r>
      <w:proofErr w:type="spellEnd"/>
      <w:r w:rsidRPr="003400E1">
        <w:rPr>
          <w:rFonts w:ascii="Arial" w:hAnsi="Arial" w:cs="Arial"/>
          <w:sz w:val="24"/>
          <w:szCs w:val="24"/>
        </w:rPr>
        <w:t>, 2012. v. 1. 219</w:t>
      </w:r>
      <w:proofErr w:type="gramStart"/>
      <w:r w:rsidRPr="003400E1">
        <w:rPr>
          <w:rFonts w:ascii="Arial" w:hAnsi="Arial" w:cs="Arial"/>
          <w:sz w:val="24"/>
          <w:szCs w:val="24"/>
        </w:rPr>
        <w:t>p .</w:t>
      </w:r>
      <w:proofErr w:type="gramEnd"/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 xml:space="preserve">DI FELICE, M.; </w:t>
      </w:r>
      <w:proofErr w:type="spellStart"/>
      <w:r w:rsidRPr="003400E1">
        <w:rPr>
          <w:rFonts w:ascii="Arial" w:hAnsi="Arial" w:cs="Arial"/>
          <w:sz w:val="24"/>
          <w:szCs w:val="24"/>
        </w:rPr>
        <w:t>PIREDDU</w:t>
      </w:r>
      <w:proofErr w:type="spellEnd"/>
      <w:r w:rsidRPr="003400E1">
        <w:rPr>
          <w:rFonts w:ascii="Arial" w:hAnsi="Arial" w:cs="Arial"/>
          <w:sz w:val="24"/>
          <w:szCs w:val="24"/>
        </w:rPr>
        <w:t>, M (Org.</w:t>
      </w:r>
      <w:proofErr w:type="gramStart"/>
      <w:r w:rsidRPr="003400E1">
        <w:rPr>
          <w:rFonts w:ascii="Arial" w:hAnsi="Arial" w:cs="Arial"/>
          <w:sz w:val="24"/>
          <w:szCs w:val="24"/>
        </w:rPr>
        <w:t>) 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Pós-Humanismo: as relações entre o humano e a técnica na época das redes. 1. ed. São Caetano do Sul: Difusão Editora, 2010. v. 1. 344</w:t>
      </w:r>
      <w:proofErr w:type="gramStart"/>
      <w:r w:rsidRPr="003400E1">
        <w:rPr>
          <w:rFonts w:ascii="Arial" w:hAnsi="Arial" w:cs="Arial"/>
          <w:sz w:val="24"/>
          <w:szCs w:val="24"/>
        </w:rPr>
        <w:t>p .</w:t>
      </w:r>
      <w:proofErr w:type="gramEnd"/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lastRenderedPageBreak/>
        <w:t xml:space="preserve">DI FELICE, </w:t>
      </w:r>
      <w:proofErr w:type="gramStart"/>
      <w:r w:rsidRPr="003400E1">
        <w:rPr>
          <w:rFonts w:ascii="Arial" w:hAnsi="Arial" w:cs="Arial"/>
          <w:sz w:val="24"/>
          <w:szCs w:val="24"/>
        </w:rPr>
        <w:t>M..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Paisagens pós-urbanas: o fim da experiência urbana e as formas comunicativas do habitar. 1. ed. São Paulo: </w:t>
      </w:r>
      <w:proofErr w:type="spellStart"/>
      <w:r w:rsidRPr="003400E1">
        <w:rPr>
          <w:rFonts w:ascii="Arial" w:hAnsi="Arial" w:cs="Arial"/>
          <w:sz w:val="24"/>
          <w:szCs w:val="24"/>
        </w:rPr>
        <w:t>Annablume</w:t>
      </w:r>
      <w:proofErr w:type="spellEnd"/>
      <w:r w:rsidRPr="003400E1">
        <w:rPr>
          <w:rFonts w:ascii="Arial" w:hAnsi="Arial" w:cs="Arial"/>
          <w:sz w:val="24"/>
          <w:szCs w:val="24"/>
        </w:rPr>
        <w:t>, 2009. v. 1. 307</w:t>
      </w:r>
      <w:proofErr w:type="gramStart"/>
      <w:r w:rsidRPr="003400E1">
        <w:rPr>
          <w:rFonts w:ascii="Arial" w:hAnsi="Arial" w:cs="Arial"/>
          <w:sz w:val="24"/>
          <w:szCs w:val="24"/>
        </w:rPr>
        <w:t>p .</w:t>
      </w:r>
      <w:proofErr w:type="gramEnd"/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 xml:space="preserve">DI FELICE, </w:t>
      </w:r>
      <w:proofErr w:type="gramStart"/>
      <w:r w:rsidRPr="003400E1">
        <w:rPr>
          <w:rFonts w:ascii="Arial" w:hAnsi="Arial" w:cs="Arial"/>
          <w:sz w:val="24"/>
          <w:szCs w:val="24"/>
        </w:rPr>
        <w:t>M..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Do público para as redes. 1. ed. São Caetano do Sul: Difusão, 2008. v. 1. 336</w:t>
      </w:r>
      <w:proofErr w:type="gramStart"/>
      <w:r w:rsidRPr="003400E1">
        <w:rPr>
          <w:rFonts w:ascii="Arial" w:hAnsi="Arial" w:cs="Arial"/>
          <w:sz w:val="24"/>
          <w:szCs w:val="24"/>
        </w:rPr>
        <w:t>p .</w:t>
      </w:r>
      <w:proofErr w:type="gramEnd"/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>DI FELICE, M.; MARCOS, B. (Org.</w:t>
      </w:r>
      <w:proofErr w:type="gramStart"/>
      <w:r w:rsidRPr="003400E1">
        <w:rPr>
          <w:rFonts w:ascii="Arial" w:hAnsi="Arial" w:cs="Arial"/>
          <w:sz w:val="24"/>
          <w:szCs w:val="24"/>
        </w:rPr>
        <w:t>) 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0E1">
        <w:rPr>
          <w:rFonts w:ascii="Arial" w:hAnsi="Arial" w:cs="Arial"/>
          <w:sz w:val="24"/>
          <w:szCs w:val="24"/>
        </w:rPr>
        <w:t>Votan</w:t>
      </w:r>
      <w:proofErr w:type="spellEnd"/>
      <w:r w:rsidRPr="003400E1">
        <w:rPr>
          <w:rFonts w:ascii="Arial" w:hAnsi="Arial" w:cs="Arial"/>
          <w:sz w:val="24"/>
          <w:szCs w:val="24"/>
        </w:rPr>
        <w:t xml:space="preserve"> Zapata, A Marcha Indígena e a Sublevação Temporária. São Paulo: Xama, 2002. v. 1.</w:t>
      </w: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 xml:space="preserve">DI FELICE, </w:t>
      </w:r>
      <w:proofErr w:type="gramStart"/>
      <w:r w:rsidRPr="003400E1">
        <w:rPr>
          <w:rFonts w:ascii="Arial" w:hAnsi="Arial" w:cs="Arial"/>
          <w:sz w:val="24"/>
          <w:szCs w:val="24"/>
        </w:rPr>
        <w:t>M..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Coleção Pós-Polis, Pensamento Indígena Contemporâneo e Novas Formas de Conflitualidade Social. São Paulo: Editora Xamã, 2002.</w:t>
      </w:r>
    </w:p>
    <w:p w:rsid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 xml:space="preserve">DI FELICE, M.; </w:t>
      </w:r>
      <w:proofErr w:type="spellStart"/>
      <w:r w:rsidRPr="003400E1">
        <w:rPr>
          <w:rFonts w:ascii="Arial" w:hAnsi="Arial" w:cs="Arial"/>
          <w:sz w:val="24"/>
          <w:szCs w:val="24"/>
        </w:rPr>
        <w:t>MUÑOZ</w:t>
      </w:r>
      <w:proofErr w:type="spellEnd"/>
      <w:r w:rsidRPr="003400E1">
        <w:rPr>
          <w:rFonts w:ascii="Arial" w:hAnsi="Arial" w:cs="Arial"/>
          <w:sz w:val="24"/>
          <w:szCs w:val="24"/>
        </w:rPr>
        <w:t>, C. (Org.</w:t>
      </w:r>
      <w:proofErr w:type="gramStart"/>
      <w:r w:rsidRPr="003400E1">
        <w:rPr>
          <w:rFonts w:ascii="Arial" w:hAnsi="Arial" w:cs="Arial"/>
          <w:sz w:val="24"/>
          <w:szCs w:val="24"/>
        </w:rPr>
        <w:t>) 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A Revolução Invencível: escritos e comunicados do Exército Zapatista de Liberação Nacional. São Paulo: </w:t>
      </w:r>
      <w:proofErr w:type="spellStart"/>
      <w:r w:rsidRPr="003400E1">
        <w:rPr>
          <w:rFonts w:ascii="Arial" w:hAnsi="Arial" w:cs="Arial"/>
          <w:sz w:val="24"/>
          <w:szCs w:val="24"/>
        </w:rPr>
        <w:t>Boitempo</w:t>
      </w:r>
      <w:proofErr w:type="spellEnd"/>
      <w:r w:rsidRPr="003400E1">
        <w:rPr>
          <w:rFonts w:ascii="Arial" w:hAnsi="Arial" w:cs="Arial"/>
          <w:sz w:val="24"/>
          <w:szCs w:val="24"/>
        </w:rPr>
        <w:t>, 1998.</w:t>
      </w:r>
    </w:p>
    <w:p w:rsidR="003400E1" w:rsidRPr="003400E1" w:rsidRDefault="003400E1" w:rsidP="003400E1">
      <w:pPr>
        <w:rPr>
          <w:rFonts w:ascii="Arial" w:hAnsi="Arial" w:cs="Arial"/>
          <w:sz w:val="24"/>
          <w:szCs w:val="24"/>
        </w:rPr>
      </w:pPr>
    </w:p>
    <w:p w:rsidR="003400E1" w:rsidRDefault="003400E1" w:rsidP="003400E1">
      <w:pPr>
        <w:rPr>
          <w:rFonts w:ascii="Arial" w:hAnsi="Arial" w:cs="Arial"/>
          <w:sz w:val="24"/>
          <w:szCs w:val="24"/>
        </w:rPr>
      </w:pPr>
      <w:r w:rsidRPr="003400E1">
        <w:rPr>
          <w:rFonts w:ascii="Arial" w:hAnsi="Arial" w:cs="Arial"/>
          <w:sz w:val="24"/>
          <w:szCs w:val="24"/>
        </w:rPr>
        <w:t xml:space="preserve">DI FELICE, </w:t>
      </w:r>
      <w:proofErr w:type="gramStart"/>
      <w:r w:rsidRPr="003400E1">
        <w:rPr>
          <w:rFonts w:ascii="Arial" w:hAnsi="Arial" w:cs="Arial"/>
          <w:sz w:val="24"/>
          <w:szCs w:val="24"/>
        </w:rPr>
        <w:t>M..</w:t>
      </w:r>
      <w:proofErr w:type="gramEnd"/>
      <w:r w:rsidRPr="003400E1">
        <w:rPr>
          <w:rFonts w:ascii="Arial" w:hAnsi="Arial" w:cs="Arial"/>
          <w:sz w:val="24"/>
          <w:szCs w:val="24"/>
        </w:rPr>
        <w:t xml:space="preserve"> Coleção de livros: </w:t>
      </w:r>
      <w:proofErr w:type="spellStart"/>
      <w:r w:rsidRPr="003400E1">
        <w:rPr>
          <w:rFonts w:ascii="Arial" w:hAnsi="Arial" w:cs="Arial"/>
          <w:sz w:val="24"/>
          <w:szCs w:val="24"/>
        </w:rPr>
        <w:t>Variazioni</w:t>
      </w:r>
      <w:proofErr w:type="spellEnd"/>
      <w:r w:rsidRPr="003400E1">
        <w:rPr>
          <w:rFonts w:ascii="Arial" w:hAnsi="Arial" w:cs="Arial"/>
          <w:sz w:val="24"/>
          <w:szCs w:val="24"/>
        </w:rPr>
        <w:t xml:space="preserve"> - da educação à </w:t>
      </w:r>
      <w:proofErr w:type="spellStart"/>
      <w:r w:rsidRPr="003400E1">
        <w:rPr>
          <w:rFonts w:ascii="Arial" w:hAnsi="Arial" w:cs="Arial"/>
          <w:sz w:val="24"/>
          <w:szCs w:val="24"/>
        </w:rPr>
        <w:t>mundialidade</w:t>
      </w:r>
      <w:proofErr w:type="spellEnd"/>
      <w:r w:rsidRPr="003400E1">
        <w:rPr>
          <w:rFonts w:ascii="Arial" w:hAnsi="Arial" w:cs="Arial"/>
          <w:sz w:val="24"/>
          <w:szCs w:val="24"/>
        </w:rPr>
        <w:t xml:space="preserve">. Roma: </w:t>
      </w:r>
      <w:proofErr w:type="spellStart"/>
      <w:r w:rsidRPr="003400E1">
        <w:rPr>
          <w:rFonts w:ascii="Arial" w:hAnsi="Arial" w:cs="Arial"/>
          <w:sz w:val="24"/>
          <w:szCs w:val="24"/>
        </w:rPr>
        <w:t>Edizione</w:t>
      </w:r>
      <w:proofErr w:type="spellEnd"/>
      <w:r w:rsidRPr="003400E1">
        <w:rPr>
          <w:rFonts w:ascii="Arial" w:hAnsi="Arial" w:cs="Arial"/>
          <w:sz w:val="24"/>
          <w:szCs w:val="24"/>
        </w:rPr>
        <w:t xml:space="preserve"> Lavoro, 1995. v. 1.</w:t>
      </w:r>
    </w:p>
    <w:p w:rsidR="00B90E3B" w:rsidRDefault="00B90E3B" w:rsidP="003400E1">
      <w:pPr>
        <w:rPr>
          <w:rFonts w:ascii="Arial" w:hAnsi="Arial" w:cs="Arial"/>
          <w:sz w:val="24"/>
          <w:szCs w:val="24"/>
        </w:rPr>
      </w:pPr>
    </w:p>
    <w:p w:rsidR="00B90E3B" w:rsidRPr="003400E1" w:rsidRDefault="00B90E3B" w:rsidP="003400E1">
      <w:pPr>
        <w:rPr>
          <w:rFonts w:ascii="Arial" w:hAnsi="Arial" w:cs="Arial"/>
          <w:sz w:val="24"/>
          <w:szCs w:val="24"/>
        </w:rPr>
      </w:pPr>
    </w:p>
    <w:sectPr w:rsidR="00B90E3B" w:rsidRPr="003400E1" w:rsidSect="003400E1">
      <w:headerReference w:type="first" r:id="rId16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0F" w:rsidRDefault="0068650F" w:rsidP="00C86718">
      <w:pPr>
        <w:spacing w:after="0" w:line="240" w:lineRule="auto"/>
      </w:pPr>
      <w:r>
        <w:separator/>
      </w:r>
    </w:p>
  </w:endnote>
  <w:endnote w:type="continuationSeparator" w:id="0">
    <w:p w:rsidR="0068650F" w:rsidRDefault="0068650F" w:rsidP="00C8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0F" w:rsidRDefault="0068650F" w:rsidP="00C86718">
      <w:pPr>
        <w:spacing w:after="0" w:line="240" w:lineRule="auto"/>
      </w:pPr>
      <w:r>
        <w:separator/>
      </w:r>
    </w:p>
  </w:footnote>
  <w:footnote w:type="continuationSeparator" w:id="0">
    <w:p w:rsidR="0068650F" w:rsidRDefault="0068650F" w:rsidP="00C8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18" w:rsidRDefault="00C867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E1"/>
    <w:rsid w:val="00073011"/>
    <w:rsid w:val="00074DD8"/>
    <w:rsid w:val="001E1C61"/>
    <w:rsid w:val="002753EF"/>
    <w:rsid w:val="003400E1"/>
    <w:rsid w:val="00345FBF"/>
    <w:rsid w:val="003E0963"/>
    <w:rsid w:val="005C441A"/>
    <w:rsid w:val="0068650F"/>
    <w:rsid w:val="006D37FB"/>
    <w:rsid w:val="00826A40"/>
    <w:rsid w:val="009F20E1"/>
    <w:rsid w:val="00A10F19"/>
    <w:rsid w:val="00B90E3B"/>
    <w:rsid w:val="00C86718"/>
    <w:rsid w:val="00C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BA08"/>
  <w15:chartTrackingRefBased/>
  <w15:docId w15:val="{39511DF7-08E4-4635-9B94-02C2D25B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E1"/>
  </w:style>
  <w:style w:type="paragraph" w:styleId="Ttulo1">
    <w:name w:val="heading 1"/>
    <w:basedOn w:val="Normal"/>
    <w:next w:val="Normal"/>
    <w:link w:val="Ttulo1Char"/>
    <w:uiPriority w:val="9"/>
    <w:qFormat/>
    <w:rsid w:val="003400E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00E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0E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00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0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0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0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0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00E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00E1"/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00E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0E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00E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00E1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00E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00E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00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00E1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400E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400E1"/>
    <w:pPr>
      <w:pBdr>
        <w:top w:val="single" w:sz="6" w:space="8" w:color="D35940" w:themeColor="accent3"/>
        <w:bottom w:val="single" w:sz="6" w:space="8" w:color="D3594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34770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400E1"/>
    <w:rPr>
      <w:rFonts w:asciiTheme="majorHAnsi" w:eastAsiaTheme="majorEastAsia" w:hAnsiTheme="majorHAnsi" w:cstheme="majorBidi"/>
      <w:caps/>
      <w:color w:val="134770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00E1"/>
    <w:pPr>
      <w:numPr>
        <w:ilvl w:val="1"/>
      </w:numPr>
      <w:jc w:val="center"/>
    </w:pPr>
    <w:rPr>
      <w:color w:val="134770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00E1"/>
    <w:rPr>
      <w:color w:val="134770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3400E1"/>
    <w:rPr>
      <w:b/>
      <w:bCs/>
    </w:rPr>
  </w:style>
  <w:style w:type="character" w:styleId="nfase">
    <w:name w:val="Emphasis"/>
    <w:basedOn w:val="Fontepargpadro"/>
    <w:uiPriority w:val="20"/>
    <w:qFormat/>
    <w:rsid w:val="003400E1"/>
    <w:rPr>
      <w:i/>
      <w:iCs/>
      <w:color w:val="000000" w:themeColor="text1"/>
    </w:rPr>
  </w:style>
  <w:style w:type="paragraph" w:styleId="SemEspaamento">
    <w:name w:val="No Spacing"/>
    <w:link w:val="SemEspaamentoChar"/>
    <w:uiPriority w:val="1"/>
    <w:qFormat/>
    <w:rsid w:val="003400E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400E1"/>
    <w:pPr>
      <w:spacing w:before="160"/>
      <w:ind w:left="720" w:right="720"/>
      <w:jc w:val="center"/>
    </w:pPr>
    <w:rPr>
      <w:i/>
      <w:iCs/>
      <w:color w:val="A73C26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400E1"/>
    <w:rPr>
      <w:i/>
      <w:iCs/>
      <w:color w:val="A73C26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00E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5A42E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00E1"/>
    <w:rPr>
      <w:rFonts w:asciiTheme="majorHAnsi" w:eastAsiaTheme="majorEastAsia" w:hAnsiTheme="majorHAnsi" w:cstheme="majorBidi"/>
      <w:caps/>
      <w:color w:val="75A42E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3400E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400E1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3400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400E1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400E1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00E1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400E1"/>
  </w:style>
  <w:style w:type="character" w:styleId="Hyperlink">
    <w:name w:val="Hyperlink"/>
    <w:basedOn w:val="Fontepargpadro"/>
    <w:uiPriority w:val="99"/>
    <w:unhideWhenUsed/>
    <w:rsid w:val="003400E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6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718"/>
  </w:style>
  <w:style w:type="paragraph" w:styleId="Rodap">
    <w:name w:val="footer"/>
    <w:basedOn w:val="Normal"/>
    <w:link w:val="RodapChar"/>
    <w:uiPriority w:val="99"/>
    <w:unhideWhenUsed/>
    <w:rsid w:val="00C86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pcom.edu.br/revista-paulus/index.php/revista-paulus/article/view/14/14" TargetMode="External"/><Relationship Id="rId13" Type="http://schemas.openxmlformats.org/officeDocument/2006/relationships/hyperlink" Target="http://www.vidapastoral.com.br/artigos/pastoral-e-comunicacao/o-comum-digital-as-dimensoes-conectivas-e-o-surgimento-de-um-novo-comunitarismo/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docs.wixstatic.com/ugd/e30c33_f9f15f385c90401f9873fe2fef84330f.pdf" TargetMode="External"/><Relationship Id="rId12" Type="http://schemas.openxmlformats.org/officeDocument/2006/relationships/hyperlink" Target="http://www.ihu.unisinos.br/entrevistas/526102-de-uma-politica-antropocentrica-para-uma-logica-virtual-plural-entrevista-especial-com-massimo-di-felic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hu.unisinos.br/531419-pensamento-em-rede-net-ativismo-e-logica-cognitiva-nas-configuracoes-da-pos-politica-entrevista-especial-com-massimo-di-feli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hu.unisinos.br/575807-as-transformacoes-das-relacoes-sociais-em-tempos-de-net-ativismo-entrevista-especial-com-massimo-di-felice" TargetMode="External"/><Relationship Id="rId10" Type="http://schemas.openxmlformats.org/officeDocument/2006/relationships/hyperlink" Target="https://docs.wixstatic.com/ugd/e30c33_3534c23c3dc64ddfb54f1ea7ab0208fb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.wixstatic.com/ugd/e30c33_e9bf2bf59e6b4f84a403470a5fab1373.pdf" TargetMode="External"/><Relationship Id="rId14" Type="http://schemas.openxmlformats.org/officeDocument/2006/relationships/hyperlink" Target="http://www.ihu.unisinos.br/500515-pos-complexidade-as-redes-digitais-vistas-a-partir-de-uma-perspectiva-reticular-entrevista-especial-com-massimo-di-fel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71AA896CB5492986B652580FE24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EE19A-1C3F-408C-9402-982BD9B97991}"/>
      </w:docPartPr>
      <w:docPartBody>
        <w:p w:rsidR="00B15F26" w:rsidRDefault="00156093" w:rsidP="00156093">
          <w:pPr>
            <w:pStyle w:val="6171AA896CB5492986B652580FE2418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do documento]</w:t>
          </w:r>
        </w:p>
      </w:docPartBody>
    </w:docPart>
    <w:docPart>
      <w:docPartPr>
        <w:name w:val="BCA4D0C0E075432884D0FE0AD25E89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F06D9-4EF6-4DD3-B0FD-703363B31871}"/>
      </w:docPartPr>
      <w:docPartBody>
        <w:p w:rsidR="00B15F26" w:rsidRDefault="00156093" w:rsidP="00156093">
          <w:pPr>
            <w:pStyle w:val="BCA4D0C0E075432884D0FE0AD25E8910"/>
          </w:pPr>
          <w:r>
            <w:rPr>
              <w:color w:val="2E74B5" w:themeColor="accent1" w:themeShade="BF"/>
              <w:sz w:val="24"/>
              <w:szCs w:val="24"/>
            </w:rPr>
            <w:t>[Subtítulo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9"/>
    <w:rsid w:val="00156093"/>
    <w:rsid w:val="001756CD"/>
    <w:rsid w:val="007772A5"/>
    <w:rsid w:val="00935D32"/>
    <w:rsid w:val="009D7D69"/>
    <w:rsid w:val="00A32A4E"/>
    <w:rsid w:val="00B15F26"/>
    <w:rsid w:val="00C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A446E5DA36E4CAD9B8959DE4F56FBFC">
    <w:name w:val="DA446E5DA36E4CAD9B8959DE4F56FBFC"/>
    <w:rsid w:val="00C51CA9"/>
  </w:style>
  <w:style w:type="paragraph" w:customStyle="1" w:styleId="9A13052D793E4D53B7A5248692263AFE">
    <w:name w:val="9A13052D793E4D53B7A5248692263AFE"/>
    <w:rsid w:val="00C51CA9"/>
  </w:style>
  <w:style w:type="paragraph" w:customStyle="1" w:styleId="A62ECF4CF24C4DA689020520D8B1BA1E">
    <w:name w:val="A62ECF4CF24C4DA689020520D8B1BA1E"/>
    <w:rsid w:val="00C51CA9"/>
  </w:style>
  <w:style w:type="paragraph" w:customStyle="1" w:styleId="C15C89478C30411B9CF48639AB4E1E99">
    <w:name w:val="C15C89478C30411B9CF48639AB4E1E99"/>
    <w:rsid w:val="00C51CA9"/>
  </w:style>
  <w:style w:type="paragraph" w:customStyle="1" w:styleId="C20382238B6344CF9898A110FDBC1E7E">
    <w:name w:val="C20382238B6344CF9898A110FDBC1E7E"/>
    <w:rsid w:val="00C51CA9"/>
  </w:style>
  <w:style w:type="paragraph" w:customStyle="1" w:styleId="57144FD960A8488282B2460F166699F0">
    <w:name w:val="57144FD960A8488282B2460F166699F0"/>
    <w:rsid w:val="00156093"/>
  </w:style>
  <w:style w:type="paragraph" w:customStyle="1" w:styleId="91AC544665604CB086E0CFF8A23C1DE3">
    <w:name w:val="91AC544665604CB086E0CFF8A23C1DE3"/>
    <w:rsid w:val="00156093"/>
  </w:style>
  <w:style w:type="paragraph" w:customStyle="1" w:styleId="6171AA896CB5492986B652580FE24180">
    <w:name w:val="6171AA896CB5492986B652580FE24180"/>
    <w:rsid w:val="00156093"/>
  </w:style>
  <w:style w:type="paragraph" w:customStyle="1" w:styleId="BCA4D0C0E075432884D0FE0AD25E8910">
    <w:name w:val="BCA4D0C0E075432884D0FE0AD25E8910"/>
    <w:rsid w:val="00156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CIDADANIA DIGITAL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CIDADANIA DIGITAL</dc:title>
  <dc:subject>A FORMA CONECTIVA DA COMUNICAÇÃO E A CRISE DA VISÃO SOCIAL DE MUNDO</dc:subject>
  <dc:creator>Thiago Franco</dc:creator>
  <cp:keywords/>
  <dc:description/>
  <cp:lastModifiedBy>Thiago Franco</cp:lastModifiedBy>
  <cp:revision>3</cp:revision>
  <dcterms:created xsi:type="dcterms:W3CDTF">2018-03-08T15:26:00Z</dcterms:created>
  <dcterms:modified xsi:type="dcterms:W3CDTF">2018-03-08T17:39:00Z</dcterms:modified>
</cp:coreProperties>
</file>